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6A7F6" w14:textId="77777777" w:rsidR="00DD25E8" w:rsidRDefault="00DD25E8" w:rsidP="00C3573A">
      <w:pPr>
        <w:spacing w:after="0" w:line="240" w:lineRule="auto"/>
        <w:ind w:left="720" w:right="720"/>
        <w:rPr>
          <w:rFonts w:ascii="Literata" w:hAnsi="Literata" w:cs="Times New Roman"/>
          <w:sz w:val="20"/>
          <w:szCs w:val="20"/>
        </w:rPr>
      </w:pPr>
    </w:p>
    <w:p w14:paraId="1B7BA396" w14:textId="35A066E9" w:rsidR="00370821" w:rsidRPr="00370821" w:rsidRDefault="00370821" w:rsidP="00370821">
      <w:pPr>
        <w:spacing w:after="0" w:line="240" w:lineRule="auto"/>
        <w:ind w:right="720"/>
        <w:rPr>
          <w:rFonts w:ascii="Literata" w:hAnsi="Literata" w:cs="Times New Roman"/>
          <w:b/>
          <w:bCs/>
          <w:color w:val="002060"/>
          <w:sz w:val="32"/>
          <w:szCs w:val="32"/>
        </w:rPr>
      </w:pPr>
      <w:r w:rsidRPr="00370821">
        <w:rPr>
          <w:rFonts w:ascii="Literata" w:hAnsi="Literata" w:cs="Times New Roman"/>
          <w:b/>
          <w:bCs/>
          <w:color w:val="002060"/>
          <w:sz w:val="32"/>
          <w:szCs w:val="32"/>
        </w:rPr>
        <w:t xml:space="preserve">Community Affiliate </w:t>
      </w:r>
      <w:r w:rsidR="00920EA1">
        <w:rPr>
          <w:rFonts w:ascii="Literata" w:hAnsi="Literata" w:cs="Times New Roman"/>
          <w:b/>
          <w:bCs/>
          <w:color w:val="002060"/>
          <w:sz w:val="32"/>
          <w:szCs w:val="32"/>
        </w:rPr>
        <w:t xml:space="preserve">Member </w:t>
      </w:r>
      <w:r w:rsidRPr="00370821">
        <w:rPr>
          <w:rFonts w:ascii="Literata" w:hAnsi="Literata" w:cs="Times New Roman"/>
          <w:b/>
          <w:bCs/>
          <w:color w:val="002060"/>
          <w:sz w:val="32"/>
          <w:szCs w:val="32"/>
        </w:rPr>
        <w:t>Resources </w:t>
      </w:r>
      <w:r>
        <w:rPr>
          <w:rFonts w:ascii="Literata" w:hAnsi="Literata" w:cs="Times New Roman"/>
          <w:b/>
          <w:bCs/>
          <w:color w:val="002060"/>
          <w:sz w:val="32"/>
          <w:szCs w:val="32"/>
        </w:rPr>
        <w:br/>
      </w:r>
    </w:p>
    <w:p w14:paraId="713F7EBE" w14:textId="01770338"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The Community Affiliate Growth Initiative is a targeted membership drive designed to strengthen the council’s relationships with local organizations through growing their Community Affiliate Membership. By engaging a diverse network of community partners including corporate businesses, small businesses, and nonprofits, the program not only increases organizational support but also serves as a powerful catalyst for growing overall council membership. Community affiliates frequently bring new individuals and connections to the fold, creating opportunities for councils to expand their reach, attract new members, and foster a vibrant, inclusive support base. Different from corporate memberships, the CA Program offers a community-based and accessible rate of $460 and includes up to four membership seats for company representatives. </w:t>
      </w:r>
      <w:r w:rsidRPr="00370821">
        <w:rPr>
          <w:rFonts w:ascii="Literata" w:hAnsi="Literata" w:cs="Times New Roman"/>
        </w:rPr>
        <w:br/>
      </w:r>
    </w:p>
    <w:p w14:paraId="2BEE2347" w14:textId="4DC325D4"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 xml:space="preserve">Benefits of membership include an engraved plaque and a subscription to </w:t>
      </w:r>
      <w:proofErr w:type="spellStart"/>
      <w:r w:rsidRPr="00370821">
        <w:rPr>
          <w:rFonts w:ascii="Literata" w:hAnsi="Literata" w:cs="Times New Roman"/>
          <w:i/>
          <w:iCs/>
        </w:rPr>
        <w:t>Seapower</w:t>
      </w:r>
      <w:proofErr w:type="spellEnd"/>
      <w:r w:rsidRPr="00370821">
        <w:rPr>
          <w:rFonts w:ascii="Literata" w:hAnsi="Literata" w:cs="Times New Roman"/>
          <w:i/>
          <w:iCs/>
        </w:rPr>
        <w:t xml:space="preserve"> </w:t>
      </w:r>
      <w:r w:rsidRPr="00370821">
        <w:rPr>
          <w:rFonts w:ascii="Literata" w:hAnsi="Literata" w:cs="Times New Roman"/>
        </w:rPr>
        <w:t>magazine at the national level, but the program’s greatest value lies in its flexibility—local councils determine the administration and benefits, tailoring the experience to their community’s needs. This structure empowers councils to engage in a diverse array of organizations, encouraging support for the Navy League while fostering meaningful community partnerships. </w:t>
      </w:r>
      <w:r w:rsidRPr="00370821">
        <w:rPr>
          <w:rFonts w:ascii="Literata" w:hAnsi="Literata" w:cs="Times New Roman"/>
        </w:rPr>
        <w:br/>
      </w:r>
    </w:p>
    <w:p w14:paraId="69CC3621" w14:textId="528F0F7B"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The CA Program offers significant financial advantages to participating councils. By partnering with CA members, councils can not only provide enhanced membership benefits but also increase their overall membership base by doing so. Importantly, the CA Program delivers higher rebate returns than other membership tiers. </w:t>
      </w:r>
      <w:r w:rsidRPr="00370821">
        <w:rPr>
          <w:rFonts w:ascii="Literata" w:hAnsi="Literata" w:cs="Times New Roman"/>
        </w:rPr>
        <w:br/>
      </w:r>
    </w:p>
    <w:p w14:paraId="5A4579F0"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For instance, in 2024, one council—despite having a modest membership of 20 to 30 individuals—earned $1,421 in rebates. Notably, 80% of this amount resulted from their five community affiliate members.  </w:t>
      </w:r>
    </w:p>
    <w:p w14:paraId="3663BFE2" w14:textId="5551C257" w:rsidR="00370821" w:rsidRPr="00370821" w:rsidRDefault="00370821" w:rsidP="00370821">
      <w:pPr>
        <w:spacing w:after="0" w:line="240" w:lineRule="auto"/>
        <w:ind w:right="720"/>
        <w:rPr>
          <w:rFonts w:ascii="Literata" w:hAnsi="Literata" w:cs="Times New Roman"/>
          <w:sz w:val="20"/>
          <w:szCs w:val="20"/>
        </w:rPr>
      </w:pPr>
      <w:r w:rsidRPr="00370821">
        <w:rPr>
          <w:rFonts w:ascii="Literata" w:hAnsi="Literata" w:cs="Times New Roman"/>
        </w:rPr>
        <w:t>This example highlights how the program not only raises a council’s profile and membership within the local community but also generates additional funds that councils can allocate as they see fit. When staff and board leadership dedicate time to expanding the program, councils are positioned to strengthen both their reputation and financial stability. </w:t>
      </w:r>
      <w:r w:rsidRPr="00370821">
        <w:rPr>
          <w:rFonts w:ascii="Literata" w:hAnsi="Literata" w:cs="Times New Roman"/>
        </w:rPr>
        <w:br/>
      </w:r>
    </w:p>
    <w:p w14:paraId="2BC516D2" w14:textId="77777777" w:rsidR="00370821" w:rsidRPr="00370821" w:rsidRDefault="00370821" w:rsidP="00370821">
      <w:pPr>
        <w:spacing w:after="0" w:line="240" w:lineRule="auto"/>
        <w:ind w:right="720"/>
        <w:rPr>
          <w:rFonts w:ascii="Literata" w:hAnsi="Literata" w:cs="Times New Roman"/>
          <w:b/>
          <w:bCs/>
          <w:color w:val="002060"/>
          <w:sz w:val="32"/>
          <w:szCs w:val="32"/>
        </w:rPr>
      </w:pPr>
      <w:r w:rsidRPr="00370821">
        <w:rPr>
          <w:rFonts w:ascii="Literata" w:hAnsi="Literata" w:cs="Times New Roman"/>
          <w:b/>
          <w:bCs/>
          <w:color w:val="002060"/>
          <w:sz w:val="32"/>
          <w:szCs w:val="32"/>
        </w:rPr>
        <w:t>Who should we target? </w:t>
      </w:r>
    </w:p>
    <w:p w14:paraId="43094856" w14:textId="5240A0C3"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When deciding which companies or organizations to approach, it’s important to keep several key considerations in mind. </w:t>
      </w:r>
      <w:r w:rsidRPr="00370821">
        <w:rPr>
          <w:rFonts w:ascii="Literata" w:hAnsi="Literata" w:cs="Times New Roman"/>
        </w:rPr>
        <w:br/>
      </w:r>
    </w:p>
    <w:p w14:paraId="5628E11C"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b/>
          <w:bCs/>
          <w:i/>
          <w:iCs/>
        </w:rPr>
        <w:t>Does the organization’s mission, practices, and values align with ours?</w:t>
      </w:r>
      <w:r w:rsidRPr="00370821">
        <w:rPr>
          <w:rFonts w:ascii="Literata" w:hAnsi="Literata" w:cs="Times New Roman"/>
        </w:rPr>
        <w:t> </w:t>
      </w:r>
    </w:p>
    <w:p w14:paraId="7950CF27" w14:textId="14644BEF"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Analyzing a potential partner's mission statement and business practices saves valuable time and helps avoid pursuing organizations that are unlikely to support our efforts. More importantly, due diligence is essential to protect our reputation—when we partner with any entity, we associate the Navy League’s name with theirs. </w:t>
      </w:r>
      <w:r w:rsidRPr="00370821">
        <w:rPr>
          <w:rFonts w:ascii="Literata" w:hAnsi="Literata" w:cs="Times New Roman"/>
        </w:rPr>
        <w:br/>
      </w:r>
    </w:p>
    <w:p w14:paraId="2C27FF29" w14:textId="66C1C34C"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lastRenderedPageBreak/>
        <w:t>Below are several recommended strategies for identifying high-quality community affiliate candidates: </w:t>
      </w:r>
      <w:r w:rsidRPr="00370821">
        <w:rPr>
          <w:rFonts w:ascii="Literata" w:hAnsi="Literata" w:cs="Times New Roman"/>
        </w:rPr>
        <w:br/>
      </w:r>
    </w:p>
    <w:p w14:paraId="15748244" w14:textId="77777777" w:rsidR="00370821" w:rsidRPr="00370821" w:rsidRDefault="00370821" w:rsidP="00370821">
      <w:pPr>
        <w:numPr>
          <w:ilvl w:val="0"/>
          <w:numId w:val="2"/>
        </w:numPr>
        <w:spacing w:after="0" w:line="240" w:lineRule="auto"/>
        <w:ind w:right="720"/>
        <w:rPr>
          <w:rFonts w:ascii="Literata" w:hAnsi="Literata" w:cs="Times New Roman"/>
        </w:rPr>
      </w:pPr>
      <w:r w:rsidRPr="00370821">
        <w:rPr>
          <w:rFonts w:ascii="Literata" w:hAnsi="Literata" w:cs="Times New Roman"/>
        </w:rPr>
        <w:t>Local veteran-owned business directories, many of which can be accessed online through targeted searches, offer valuable leads. </w:t>
      </w:r>
    </w:p>
    <w:p w14:paraId="31B63149" w14:textId="77777777" w:rsidR="00370821" w:rsidRPr="00370821" w:rsidRDefault="00370821" w:rsidP="00370821">
      <w:pPr>
        <w:numPr>
          <w:ilvl w:val="0"/>
          <w:numId w:val="3"/>
        </w:numPr>
        <w:spacing w:after="0" w:line="240" w:lineRule="auto"/>
        <w:ind w:right="720"/>
        <w:rPr>
          <w:rFonts w:ascii="Literata" w:hAnsi="Literata" w:cs="Times New Roman"/>
        </w:rPr>
      </w:pPr>
      <w:r w:rsidRPr="00370821">
        <w:rPr>
          <w:rFonts w:ascii="Literata" w:hAnsi="Literata" w:cs="Times New Roman"/>
        </w:rPr>
        <w:t>Organizations with a strong record of philanthropy or charitable engagement can be identified by reviewing news sources such as Google News or other media aggregators that report on corporate giving. In addition, numerous corporations maintain foundations or affiliated entities dedicated to their philanthropic efforts. </w:t>
      </w:r>
    </w:p>
    <w:p w14:paraId="358D9B68" w14:textId="326E32A5" w:rsidR="00370821" w:rsidRPr="00370821" w:rsidRDefault="00370821" w:rsidP="00370821">
      <w:pPr>
        <w:numPr>
          <w:ilvl w:val="0"/>
          <w:numId w:val="4"/>
        </w:numPr>
        <w:spacing w:after="0" w:line="240" w:lineRule="auto"/>
        <w:ind w:right="720"/>
        <w:rPr>
          <w:rFonts w:ascii="Literata" w:hAnsi="Literata" w:cs="Times New Roman"/>
        </w:rPr>
      </w:pPr>
      <w:r w:rsidRPr="00370821">
        <w:rPr>
          <w:rFonts w:ascii="Literata" w:hAnsi="Literata" w:cs="Times New Roman"/>
        </w:rPr>
        <w:t>Attending local networking events provides opportunities to engage directly with potential partners, allowing for meaningful face-to-face interactions with organizational leaders and representatives. These events are particularly advantageous for establishing rapport with key decision makers. </w:t>
      </w:r>
      <w:r w:rsidRPr="00370821">
        <w:rPr>
          <w:rFonts w:ascii="Literata" w:hAnsi="Literata" w:cs="Times New Roman"/>
        </w:rPr>
        <w:br/>
      </w:r>
    </w:p>
    <w:p w14:paraId="148FAF1D" w14:textId="4899BD55"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Additionally, it is crucial to refrain from engaging with organizations that may negatively impact our reputation or relationships at both local and national levels. Below are categories of organizations that should be avoided: </w:t>
      </w:r>
      <w:r w:rsidRPr="00370821">
        <w:rPr>
          <w:rFonts w:ascii="Literata" w:hAnsi="Literata" w:cs="Times New Roman"/>
        </w:rPr>
        <w:br/>
      </w:r>
    </w:p>
    <w:p w14:paraId="673DA634" w14:textId="77777777" w:rsidR="00370821" w:rsidRPr="00370821" w:rsidRDefault="00370821" w:rsidP="00370821">
      <w:pPr>
        <w:numPr>
          <w:ilvl w:val="0"/>
          <w:numId w:val="5"/>
        </w:numPr>
        <w:spacing w:after="0" w:line="240" w:lineRule="auto"/>
        <w:ind w:right="720"/>
        <w:rPr>
          <w:rFonts w:ascii="Literata" w:hAnsi="Literata" w:cs="Times New Roman"/>
        </w:rPr>
      </w:pPr>
      <w:r w:rsidRPr="00370821">
        <w:rPr>
          <w:rFonts w:ascii="Literata" w:hAnsi="Literata" w:cs="Times New Roman"/>
        </w:rPr>
        <w:t>Partisan Political Organizations: The Navy League’s effectiveness in advocacy stems from its commitment to nonpartisanship. </w:t>
      </w:r>
    </w:p>
    <w:p w14:paraId="431DFB59" w14:textId="77777777" w:rsidR="00370821" w:rsidRPr="00370821" w:rsidRDefault="00370821" w:rsidP="00370821">
      <w:pPr>
        <w:numPr>
          <w:ilvl w:val="0"/>
          <w:numId w:val="6"/>
        </w:numPr>
        <w:spacing w:after="0" w:line="240" w:lineRule="auto"/>
        <w:ind w:right="720"/>
        <w:rPr>
          <w:rFonts w:ascii="Literata" w:hAnsi="Literata" w:cs="Times New Roman"/>
        </w:rPr>
      </w:pPr>
      <w:r w:rsidRPr="00370821">
        <w:rPr>
          <w:rFonts w:ascii="Literata" w:hAnsi="Literata" w:cs="Times New Roman"/>
        </w:rPr>
        <w:t>Issue Based Organizations: Controversial issues can divide our membership and hinder advocacy or recruitment. Use sound judgment to assess if an organization could be socially or politically divisive before proceeding. </w:t>
      </w:r>
    </w:p>
    <w:p w14:paraId="704052BB" w14:textId="4D01341B" w:rsidR="00370821" w:rsidRPr="00370821" w:rsidRDefault="00370821" w:rsidP="00370821">
      <w:pPr>
        <w:numPr>
          <w:ilvl w:val="0"/>
          <w:numId w:val="7"/>
        </w:numPr>
        <w:spacing w:after="0" w:line="240" w:lineRule="auto"/>
        <w:ind w:right="720"/>
        <w:rPr>
          <w:rFonts w:ascii="Literata" w:hAnsi="Literata" w:cs="Times New Roman"/>
        </w:rPr>
      </w:pPr>
      <w:r w:rsidRPr="00370821">
        <w:rPr>
          <w:rFonts w:ascii="Literata" w:hAnsi="Literata" w:cs="Times New Roman"/>
        </w:rPr>
        <w:t>Organizations With a History of Significant Controversy/Wrongdoing: Our success depends upon maintaining the trust of our members, partners, and communities. Partnering with organizations that have attracted substantial public scrutiny or controversy risks compromising our reputation. Entities with extensive litigation histories—including labor disputes or discrimination claims—ongoing allegations of misconduct or dishonesty, or investigations into their financial and business activities present liabilities not only for local councils but also for the Navy League as a whole. </w:t>
      </w:r>
      <w:r w:rsidRPr="00370821">
        <w:rPr>
          <w:rFonts w:ascii="Literata" w:hAnsi="Literata" w:cs="Times New Roman"/>
        </w:rPr>
        <w:br/>
      </w:r>
    </w:p>
    <w:p w14:paraId="6EB2C21F" w14:textId="4238BB90"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b/>
          <w:bCs/>
          <w:i/>
          <w:iCs/>
        </w:rPr>
        <w:t>How can we create mutual value through partnership?</w:t>
      </w:r>
      <w:r w:rsidRPr="00370821">
        <w:rPr>
          <w:rFonts w:ascii="Literata" w:hAnsi="Literata" w:cs="Times New Roman"/>
        </w:rPr>
        <w:t> </w:t>
      </w:r>
      <w:r w:rsidRPr="00370821">
        <w:rPr>
          <w:rFonts w:ascii="Literata" w:hAnsi="Literata" w:cs="Times New Roman"/>
        </w:rPr>
        <w:br/>
      </w:r>
    </w:p>
    <w:p w14:paraId="5ACE1892" w14:textId="15804F4B"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To encourage participation in the CA Program and the $460 annual membership, councils should focus on demonstrating how the program creates shared value, ensuring both the Navy League and the business benefit meaningfully from the partnership. Consider the following approaches: </w:t>
      </w:r>
      <w:r w:rsidRPr="00370821">
        <w:rPr>
          <w:rFonts w:ascii="Literata" w:hAnsi="Literata" w:cs="Times New Roman"/>
        </w:rPr>
        <w:br/>
      </w:r>
    </w:p>
    <w:p w14:paraId="2F9175E0"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i/>
          <w:iCs/>
        </w:rPr>
        <w:t>1. Emphasize Direct Benefits</w:t>
      </w:r>
      <w:r w:rsidRPr="00370821">
        <w:rPr>
          <w:rFonts w:ascii="Literata" w:hAnsi="Literata" w:cs="Times New Roman"/>
        </w:rPr>
        <w:t> </w:t>
      </w:r>
    </w:p>
    <w:p w14:paraId="7A63EE3C"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Businesses are most persuaded when they understand the practical advantages of joining. Position the program as an affordable way to gain marketing exposure and strengthen community ties, stressing benefits such as: </w:t>
      </w:r>
    </w:p>
    <w:p w14:paraId="66B76829" w14:textId="77777777" w:rsidR="00370821" w:rsidRPr="00370821" w:rsidRDefault="00370821" w:rsidP="00370821">
      <w:pPr>
        <w:numPr>
          <w:ilvl w:val="0"/>
          <w:numId w:val="8"/>
        </w:numPr>
        <w:spacing w:after="0" w:line="240" w:lineRule="auto"/>
        <w:ind w:right="720"/>
        <w:rPr>
          <w:rFonts w:ascii="Literata" w:hAnsi="Literata" w:cs="Times New Roman"/>
        </w:rPr>
      </w:pPr>
      <w:r w:rsidRPr="00370821">
        <w:rPr>
          <w:rFonts w:ascii="Literata" w:hAnsi="Literata" w:cs="Times New Roman"/>
        </w:rPr>
        <w:t>Local visibility through Navy League events, newsletters, social media, and member networks </w:t>
      </w:r>
    </w:p>
    <w:p w14:paraId="2523CA2F" w14:textId="77777777" w:rsidR="00370821" w:rsidRPr="00370821" w:rsidRDefault="00370821" w:rsidP="00370821">
      <w:pPr>
        <w:numPr>
          <w:ilvl w:val="0"/>
          <w:numId w:val="9"/>
        </w:numPr>
        <w:spacing w:after="0" w:line="240" w:lineRule="auto"/>
        <w:ind w:right="720"/>
        <w:rPr>
          <w:rFonts w:ascii="Literata" w:hAnsi="Literata" w:cs="Times New Roman"/>
        </w:rPr>
      </w:pPr>
      <w:r w:rsidRPr="00370821">
        <w:rPr>
          <w:rFonts w:ascii="Literata" w:hAnsi="Literata" w:cs="Times New Roman"/>
        </w:rPr>
        <w:t>Association with a respected national brand and mission-driven organization </w:t>
      </w:r>
    </w:p>
    <w:p w14:paraId="69102604" w14:textId="766EAAC3" w:rsidR="00370821" w:rsidRPr="00370821" w:rsidRDefault="00370821" w:rsidP="00370821">
      <w:pPr>
        <w:numPr>
          <w:ilvl w:val="0"/>
          <w:numId w:val="10"/>
        </w:numPr>
        <w:spacing w:after="0" w:line="240" w:lineRule="auto"/>
        <w:ind w:right="720"/>
        <w:rPr>
          <w:rFonts w:ascii="Literata" w:hAnsi="Literata" w:cs="Times New Roman"/>
        </w:rPr>
      </w:pPr>
      <w:r w:rsidRPr="00370821">
        <w:rPr>
          <w:rFonts w:ascii="Literata" w:hAnsi="Literata" w:cs="Times New Roman"/>
        </w:rPr>
        <w:lastRenderedPageBreak/>
        <w:t>Public recognition—plaques, acknowledgments, or digital spotlights—that enhance goodwill and reputation </w:t>
      </w:r>
      <w:r w:rsidRPr="00370821">
        <w:rPr>
          <w:rFonts w:ascii="Literata" w:hAnsi="Literata" w:cs="Times New Roman"/>
        </w:rPr>
        <w:br/>
      </w:r>
    </w:p>
    <w:p w14:paraId="2B8F6975"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i/>
          <w:iCs/>
        </w:rPr>
        <w:t>2. Align With Business Objectives</w:t>
      </w:r>
      <w:r w:rsidRPr="00370821">
        <w:rPr>
          <w:rFonts w:ascii="Literata" w:hAnsi="Literata" w:cs="Times New Roman"/>
        </w:rPr>
        <w:t> </w:t>
      </w:r>
    </w:p>
    <w:p w14:paraId="37CD669A" w14:textId="0E99F5BA"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Since each business has unique goals, it takes time to determine whether their priorities lie in brand awareness, customer loyalty, community engagement, employee morale, or veteran support. Tailor outreach by highlighting how the program addresses these objectives. For instance, businesses interested in reaching more veterans will find value in access to a membership base that includes veterans, military families, and patriotic consumers. </w:t>
      </w:r>
      <w:r w:rsidRPr="00370821">
        <w:rPr>
          <w:rFonts w:ascii="Literata" w:hAnsi="Literata" w:cs="Times New Roman"/>
        </w:rPr>
        <w:br/>
      </w:r>
    </w:p>
    <w:p w14:paraId="5DE5E528"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i/>
          <w:iCs/>
        </w:rPr>
        <w:t>3. Foster Cross-Promotion</w:t>
      </w:r>
      <w:r w:rsidRPr="00370821">
        <w:rPr>
          <w:rFonts w:ascii="Literata" w:hAnsi="Literata" w:cs="Times New Roman"/>
        </w:rPr>
        <w:t> </w:t>
      </w:r>
    </w:p>
    <w:p w14:paraId="579506BF"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Effective partnerships are mutually supportive. Look for opportunities to promote each other, such as: </w:t>
      </w:r>
    </w:p>
    <w:p w14:paraId="0B30B7B7" w14:textId="77777777" w:rsidR="00370821" w:rsidRPr="00370821" w:rsidRDefault="00370821" w:rsidP="00370821">
      <w:pPr>
        <w:numPr>
          <w:ilvl w:val="0"/>
          <w:numId w:val="11"/>
        </w:numPr>
        <w:spacing w:after="0" w:line="240" w:lineRule="auto"/>
        <w:ind w:right="720"/>
        <w:rPr>
          <w:rFonts w:ascii="Literata" w:hAnsi="Literata" w:cs="Times New Roman"/>
        </w:rPr>
      </w:pPr>
      <w:r w:rsidRPr="00370821">
        <w:rPr>
          <w:rFonts w:ascii="Literata" w:hAnsi="Literata" w:cs="Times New Roman"/>
        </w:rPr>
        <w:t>Featuring business affiliates in council newsletters or at events </w:t>
      </w:r>
    </w:p>
    <w:p w14:paraId="6704914A" w14:textId="77777777" w:rsidR="00370821" w:rsidRPr="00370821" w:rsidRDefault="00370821" w:rsidP="00370821">
      <w:pPr>
        <w:numPr>
          <w:ilvl w:val="0"/>
          <w:numId w:val="12"/>
        </w:numPr>
        <w:spacing w:after="0" w:line="240" w:lineRule="auto"/>
        <w:ind w:right="720"/>
        <w:rPr>
          <w:rFonts w:ascii="Literata" w:hAnsi="Literata" w:cs="Times New Roman"/>
        </w:rPr>
      </w:pPr>
      <w:r w:rsidRPr="00370821">
        <w:rPr>
          <w:rFonts w:ascii="Literata" w:hAnsi="Literata" w:cs="Times New Roman"/>
        </w:rPr>
        <w:t>Inviting business owners to speak or host tables at local programs </w:t>
      </w:r>
    </w:p>
    <w:p w14:paraId="3546AB5C" w14:textId="77777777" w:rsidR="00370821" w:rsidRPr="00370821" w:rsidRDefault="00370821" w:rsidP="00370821">
      <w:pPr>
        <w:numPr>
          <w:ilvl w:val="0"/>
          <w:numId w:val="13"/>
        </w:numPr>
        <w:spacing w:after="0" w:line="240" w:lineRule="auto"/>
        <w:ind w:right="720"/>
        <w:rPr>
          <w:rFonts w:ascii="Literata" w:hAnsi="Literata" w:cs="Times New Roman"/>
        </w:rPr>
      </w:pPr>
      <w:r w:rsidRPr="00370821">
        <w:rPr>
          <w:rFonts w:ascii="Literata" w:hAnsi="Literata" w:cs="Times New Roman"/>
        </w:rPr>
        <w:t>Highlighting affiliates through “member spotlight” posts and encouraging support from your members </w:t>
      </w:r>
    </w:p>
    <w:p w14:paraId="7328BC57" w14:textId="4E62E3D5" w:rsidR="00370821" w:rsidRPr="00370821" w:rsidRDefault="00370821" w:rsidP="00370821">
      <w:pPr>
        <w:numPr>
          <w:ilvl w:val="0"/>
          <w:numId w:val="14"/>
        </w:numPr>
        <w:spacing w:after="0" w:line="240" w:lineRule="auto"/>
        <w:ind w:right="720"/>
        <w:rPr>
          <w:rFonts w:ascii="Literata" w:hAnsi="Literata" w:cs="Times New Roman"/>
        </w:rPr>
      </w:pPr>
      <w:r w:rsidRPr="00370821">
        <w:rPr>
          <w:rFonts w:ascii="Literata" w:hAnsi="Literata" w:cs="Times New Roman"/>
        </w:rPr>
        <w:t>Encouraging affiliates to display Navy League plaques and promote the partnership on their channels </w:t>
      </w:r>
      <w:r w:rsidRPr="00370821">
        <w:rPr>
          <w:rFonts w:ascii="Literata" w:hAnsi="Literata" w:cs="Times New Roman"/>
        </w:rPr>
        <w:br/>
      </w:r>
    </w:p>
    <w:p w14:paraId="7CCE403A" w14:textId="43748FDA"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Such reciprocal efforts boost visibility and demonstrate shared values.</w:t>
      </w:r>
      <w:r w:rsidRPr="00370821">
        <w:rPr>
          <w:rFonts w:ascii="Literata" w:hAnsi="Literata" w:cs="Times New Roman"/>
        </w:rPr>
        <w:br/>
        <w:t> </w:t>
      </w:r>
    </w:p>
    <w:p w14:paraId="0F82DD32"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i/>
          <w:iCs/>
        </w:rPr>
        <w:t>4. Build Lasting Relationships</w:t>
      </w:r>
      <w:r w:rsidRPr="00370821">
        <w:rPr>
          <w:rFonts w:ascii="Literata" w:hAnsi="Literata" w:cs="Times New Roman"/>
        </w:rPr>
        <w:t> </w:t>
      </w:r>
    </w:p>
    <w:p w14:paraId="2A6C7ED6" w14:textId="69BF6945"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Long-term partnerships are built on genuine relationships. Engage business owners to understand their stories, teams, and aspirations. Invite them to participate in events, form introductions to other members, and collaborate on community initiatives. The deeper their involvement, the more value they will perceive—and the greater their likelihood of continued support. </w:t>
      </w:r>
      <w:r w:rsidRPr="00370821">
        <w:rPr>
          <w:rFonts w:ascii="Literata" w:hAnsi="Literata" w:cs="Times New Roman"/>
        </w:rPr>
        <w:br/>
      </w:r>
    </w:p>
    <w:p w14:paraId="1F4AB003"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i/>
          <w:iCs/>
        </w:rPr>
        <w:t>5. Be Flexible and Responsive</w:t>
      </w:r>
      <w:r w:rsidRPr="00370821">
        <w:rPr>
          <w:rFonts w:ascii="Literata" w:hAnsi="Literata" w:cs="Times New Roman"/>
        </w:rPr>
        <w:t> </w:t>
      </w:r>
    </w:p>
    <w:p w14:paraId="0F4F1585"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Every business is different. Some may prioritize public recognition, while others prefer a quieter approach. Some may not be ready to commit to the full membership but could contribute in-kind or at a smaller level initially. Engage with open-ended questions to understand past partnership experiences and current preferences, such as: </w:t>
      </w:r>
    </w:p>
    <w:p w14:paraId="67F94C28" w14:textId="77777777" w:rsidR="00370821" w:rsidRPr="00370821" w:rsidRDefault="00370821" w:rsidP="00370821">
      <w:pPr>
        <w:numPr>
          <w:ilvl w:val="0"/>
          <w:numId w:val="15"/>
        </w:numPr>
        <w:spacing w:after="0" w:line="240" w:lineRule="auto"/>
        <w:ind w:right="720"/>
        <w:rPr>
          <w:rFonts w:ascii="Literata" w:hAnsi="Literata" w:cs="Times New Roman"/>
        </w:rPr>
      </w:pPr>
      <w:r w:rsidRPr="00370821">
        <w:rPr>
          <w:rFonts w:ascii="Literata" w:hAnsi="Literata" w:cs="Times New Roman"/>
        </w:rPr>
        <w:t>“What types of partnerships have worked well for your business in the past?” </w:t>
      </w:r>
    </w:p>
    <w:p w14:paraId="61EB8740" w14:textId="77777777" w:rsidR="00370821" w:rsidRPr="00370821" w:rsidRDefault="00370821" w:rsidP="00370821">
      <w:pPr>
        <w:numPr>
          <w:ilvl w:val="0"/>
          <w:numId w:val="16"/>
        </w:numPr>
        <w:spacing w:after="0" w:line="240" w:lineRule="auto"/>
        <w:ind w:right="720"/>
        <w:rPr>
          <w:rFonts w:ascii="Literata" w:hAnsi="Literata" w:cs="Times New Roman"/>
        </w:rPr>
      </w:pPr>
      <w:r w:rsidRPr="00370821">
        <w:rPr>
          <w:rFonts w:ascii="Literata" w:hAnsi="Literata" w:cs="Times New Roman"/>
        </w:rPr>
        <w:t>“How does your team like to engage with local organizations?” </w:t>
      </w:r>
    </w:p>
    <w:p w14:paraId="23B09198" w14:textId="184FF47B" w:rsidR="00370821" w:rsidRPr="00370821" w:rsidRDefault="00370821" w:rsidP="00370821">
      <w:pPr>
        <w:numPr>
          <w:ilvl w:val="0"/>
          <w:numId w:val="17"/>
        </w:numPr>
        <w:spacing w:after="0" w:line="240" w:lineRule="auto"/>
        <w:ind w:right="720"/>
        <w:rPr>
          <w:rFonts w:ascii="Literata" w:hAnsi="Literata" w:cs="Times New Roman"/>
        </w:rPr>
      </w:pPr>
      <w:r w:rsidRPr="00370821">
        <w:rPr>
          <w:rFonts w:ascii="Literata" w:hAnsi="Literata" w:cs="Times New Roman"/>
        </w:rPr>
        <w:t>“What would make this partnership worthwhile for you?” </w:t>
      </w:r>
      <w:r w:rsidRPr="00370821">
        <w:rPr>
          <w:rFonts w:ascii="Literata" w:hAnsi="Literata" w:cs="Times New Roman"/>
        </w:rPr>
        <w:br/>
      </w:r>
    </w:p>
    <w:p w14:paraId="47CE4AE9" w14:textId="6F367C6A"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This approach respects their perspective and makes it possible to tailor the collaboration. </w:t>
      </w:r>
      <w:r w:rsidRPr="00370821">
        <w:rPr>
          <w:rFonts w:ascii="Literata" w:hAnsi="Literata" w:cs="Times New Roman"/>
        </w:rPr>
        <w:br/>
      </w:r>
    </w:p>
    <w:p w14:paraId="501CAC8D"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i/>
          <w:iCs/>
        </w:rPr>
        <w:t>Main Area of Emphasis</w:t>
      </w:r>
      <w:r w:rsidRPr="00370821">
        <w:rPr>
          <w:rFonts w:ascii="Literata" w:hAnsi="Literata" w:cs="Times New Roman"/>
        </w:rPr>
        <w:t> </w:t>
      </w:r>
    </w:p>
    <w:p w14:paraId="77148A3E"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Successful Community Affiliate outreach requires a shift from seeking donations to building meaningful partnerships. The most effective efforts: </w:t>
      </w:r>
    </w:p>
    <w:p w14:paraId="6A085160" w14:textId="77777777" w:rsidR="00370821" w:rsidRPr="00370821" w:rsidRDefault="00370821" w:rsidP="00370821">
      <w:pPr>
        <w:numPr>
          <w:ilvl w:val="0"/>
          <w:numId w:val="18"/>
        </w:numPr>
        <w:spacing w:after="0" w:line="240" w:lineRule="auto"/>
        <w:ind w:right="720"/>
        <w:rPr>
          <w:rFonts w:ascii="Literata" w:hAnsi="Literata" w:cs="Times New Roman"/>
        </w:rPr>
      </w:pPr>
      <w:r w:rsidRPr="00370821">
        <w:rPr>
          <w:rFonts w:ascii="Literata" w:hAnsi="Literata" w:cs="Times New Roman"/>
        </w:rPr>
        <w:t>Highlight local, concrete value </w:t>
      </w:r>
    </w:p>
    <w:p w14:paraId="5C26BC98" w14:textId="77777777" w:rsidR="00370821" w:rsidRPr="00370821" w:rsidRDefault="00370821" w:rsidP="00370821">
      <w:pPr>
        <w:numPr>
          <w:ilvl w:val="0"/>
          <w:numId w:val="19"/>
        </w:numPr>
        <w:spacing w:after="0" w:line="240" w:lineRule="auto"/>
        <w:ind w:right="720"/>
        <w:rPr>
          <w:rFonts w:ascii="Literata" w:hAnsi="Literata" w:cs="Times New Roman"/>
        </w:rPr>
      </w:pPr>
      <w:r w:rsidRPr="00370821">
        <w:rPr>
          <w:rFonts w:ascii="Literata" w:hAnsi="Literata" w:cs="Times New Roman"/>
        </w:rPr>
        <w:lastRenderedPageBreak/>
        <w:t>Align with business goals </w:t>
      </w:r>
    </w:p>
    <w:p w14:paraId="551E0290" w14:textId="77777777" w:rsidR="00370821" w:rsidRPr="00370821" w:rsidRDefault="00370821" w:rsidP="00370821">
      <w:pPr>
        <w:numPr>
          <w:ilvl w:val="0"/>
          <w:numId w:val="20"/>
        </w:numPr>
        <w:spacing w:after="0" w:line="240" w:lineRule="auto"/>
        <w:ind w:right="720"/>
        <w:rPr>
          <w:rFonts w:ascii="Literata" w:hAnsi="Literata" w:cs="Times New Roman"/>
        </w:rPr>
      </w:pPr>
      <w:r w:rsidRPr="00370821">
        <w:rPr>
          <w:rFonts w:ascii="Literata" w:hAnsi="Literata" w:cs="Times New Roman"/>
        </w:rPr>
        <w:t>Provide visibility and recognition </w:t>
      </w:r>
    </w:p>
    <w:p w14:paraId="7B552500" w14:textId="77777777" w:rsidR="00370821" w:rsidRPr="00370821" w:rsidRDefault="00370821" w:rsidP="00370821">
      <w:pPr>
        <w:numPr>
          <w:ilvl w:val="0"/>
          <w:numId w:val="21"/>
        </w:numPr>
        <w:spacing w:after="0" w:line="240" w:lineRule="auto"/>
        <w:ind w:right="720"/>
        <w:rPr>
          <w:rFonts w:ascii="Literata" w:hAnsi="Literata" w:cs="Times New Roman"/>
        </w:rPr>
      </w:pPr>
      <w:r w:rsidRPr="00370821">
        <w:rPr>
          <w:rFonts w:ascii="Literata" w:hAnsi="Literata" w:cs="Times New Roman"/>
        </w:rPr>
        <w:t>Develop authentic relationships </w:t>
      </w:r>
    </w:p>
    <w:p w14:paraId="0C797746" w14:textId="42CB315A" w:rsidR="00370821" w:rsidRPr="00370821" w:rsidRDefault="00370821" w:rsidP="00370821">
      <w:pPr>
        <w:numPr>
          <w:ilvl w:val="0"/>
          <w:numId w:val="22"/>
        </w:numPr>
        <w:spacing w:after="0" w:line="240" w:lineRule="auto"/>
        <w:ind w:right="720"/>
        <w:rPr>
          <w:rFonts w:ascii="Literata" w:hAnsi="Literata" w:cs="Times New Roman"/>
        </w:rPr>
      </w:pPr>
      <w:r w:rsidRPr="00370821">
        <w:rPr>
          <w:rFonts w:ascii="Literata" w:hAnsi="Literata" w:cs="Times New Roman"/>
        </w:rPr>
        <w:t>Emphasize shared community impact </w:t>
      </w:r>
      <w:r w:rsidRPr="00370821">
        <w:rPr>
          <w:rFonts w:ascii="Literata" w:hAnsi="Literata" w:cs="Times New Roman"/>
        </w:rPr>
        <w:br/>
      </w:r>
    </w:p>
    <w:p w14:paraId="2AE17F17" w14:textId="083134C6"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When businesses see how partnering with the Navy League helps them grow, connect, and contribute with purpose, the $460 investment becomes not just a donation, but a strategic and rewarding alliance. </w:t>
      </w:r>
      <w:r w:rsidRPr="00370821">
        <w:rPr>
          <w:rFonts w:ascii="Literata" w:hAnsi="Literata" w:cs="Times New Roman"/>
        </w:rPr>
        <w:br/>
      </w:r>
    </w:p>
    <w:p w14:paraId="27D553D9" w14:textId="62C232B2"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b/>
          <w:bCs/>
          <w:i/>
          <w:iCs/>
        </w:rPr>
        <w:t>How will these partnerships strengthen our local community ties?</w:t>
      </w:r>
      <w:r w:rsidRPr="00370821">
        <w:rPr>
          <w:rFonts w:ascii="Literata" w:hAnsi="Literata" w:cs="Times New Roman"/>
        </w:rPr>
        <w:t> </w:t>
      </w:r>
      <w:r w:rsidRPr="00370821">
        <w:rPr>
          <w:rFonts w:ascii="Literata" w:hAnsi="Literata" w:cs="Times New Roman"/>
        </w:rPr>
        <w:br/>
      </w:r>
    </w:p>
    <w:p w14:paraId="3DFE720A"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Reaching out to local businesses, veteran-owned enterprises, or community-based nonprofits allows councils to expand their network while providing genuine value to the organizations around them. The strength of the CA Program lies in its capacity to help councils forge deeper connections, enhance their reputation, and generate financial support through meaningful community engagement. </w:t>
      </w:r>
    </w:p>
    <w:p w14:paraId="6569CB0A" w14:textId="4F1FBB4B"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With these priorities in mind, here are some effective tips for evaluating and approaching potential partners: </w:t>
      </w:r>
      <w:r w:rsidRPr="00370821">
        <w:rPr>
          <w:rFonts w:ascii="Literata" w:hAnsi="Literata" w:cs="Times New Roman"/>
        </w:rPr>
        <w:br/>
      </w:r>
    </w:p>
    <w:p w14:paraId="269F1D92" w14:textId="77777777" w:rsidR="00370821" w:rsidRPr="00370821" w:rsidRDefault="00370821" w:rsidP="00370821">
      <w:pPr>
        <w:numPr>
          <w:ilvl w:val="0"/>
          <w:numId w:val="23"/>
        </w:numPr>
        <w:spacing w:after="0" w:line="240" w:lineRule="auto"/>
        <w:ind w:right="720"/>
        <w:rPr>
          <w:rFonts w:ascii="Literata" w:hAnsi="Literata" w:cs="Times New Roman"/>
        </w:rPr>
      </w:pPr>
      <w:r w:rsidRPr="00370821">
        <w:rPr>
          <w:rFonts w:ascii="Literata" w:hAnsi="Literata" w:cs="Times New Roman"/>
        </w:rPr>
        <w:t>Visit their website to review their mission, services, and identify key contacts for outreach. </w:t>
      </w:r>
    </w:p>
    <w:p w14:paraId="413E22D6" w14:textId="77777777" w:rsidR="00370821" w:rsidRPr="00370821" w:rsidRDefault="00370821" w:rsidP="00370821">
      <w:pPr>
        <w:numPr>
          <w:ilvl w:val="0"/>
          <w:numId w:val="24"/>
        </w:numPr>
        <w:spacing w:after="0" w:line="240" w:lineRule="auto"/>
        <w:ind w:right="720"/>
        <w:rPr>
          <w:rFonts w:ascii="Literata" w:hAnsi="Literata" w:cs="Times New Roman"/>
        </w:rPr>
      </w:pPr>
      <w:r w:rsidRPr="00370821">
        <w:rPr>
          <w:rFonts w:ascii="Literata" w:hAnsi="Literata" w:cs="Times New Roman"/>
        </w:rPr>
        <w:t>Search their reputation online—look for customer reviews and recent news to ensure their business practices are sound and free of controversy. </w:t>
      </w:r>
    </w:p>
    <w:p w14:paraId="07CB3972" w14:textId="77777777" w:rsidR="00370821" w:rsidRPr="00370821" w:rsidRDefault="00370821" w:rsidP="00370821">
      <w:pPr>
        <w:numPr>
          <w:ilvl w:val="0"/>
          <w:numId w:val="25"/>
        </w:numPr>
        <w:spacing w:after="0" w:line="240" w:lineRule="auto"/>
        <w:ind w:right="720"/>
        <w:rPr>
          <w:rFonts w:ascii="Literata" w:hAnsi="Literata" w:cs="Times New Roman"/>
        </w:rPr>
      </w:pPr>
      <w:r w:rsidRPr="00370821">
        <w:rPr>
          <w:rFonts w:ascii="Literata" w:hAnsi="Literata" w:cs="Times New Roman"/>
        </w:rPr>
        <w:t>Consult with your own members about the types of organizations and services they value most. By aligning outreach with member interests, you can build more productive and mutually beneficial partnerships. </w:t>
      </w:r>
    </w:p>
    <w:p w14:paraId="1A678BC1" w14:textId="0F6103EA"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br/>
        <w:t>Focus on building relationships with organizations that share your enthusiasm for collaboration—those who want to do business with you, as much as you want to do business with them. </w:t>
      </w:r>
    </w:p>
    <w:p w14:paraId="11692D94" w14:textId="04F09352" w:rsidR="00370821" w:rsidRPr="00370821" w:rsidRDefault="00370821" w:rsidP="00370821">
      <w:pPr>
        <w:spacing w:after="0" w:line="240" w:lineRule="auto"/>
        <w:ind w:right="720"/>
        <w:rPr>
          <w:rFonts w:ascii="Literata" w:hAnsi="Literata" w:cs="Times New Roman"/>
          <w:b/>
          <w:bCs/>
          <w:color w:val="002060"/>
          <w:sz w:val="32"/>
          <w:szCs w:val="32"/>
        </w:rPr>
      </w:pPr>
      <w:r>
        <w:rPr>
          <w:rFonts w:ascii="Literata" w:hAnsi="Literata" w:cs="Times New Roman"/>
          <w:sz w:val="20"/>
          <w:szCs w:val="20"/>
        </w:rPr>
        <w:br/>
      </w:r>
      <w:r w:rsidRPr="00370821">
        <w:rPr>
          <w:rFonts w:ascii="Literata" w:hAnsi="Literata" w:cs="Times New Roman"/>
          <w:b/>
          <w:bCs/>
          <w:color w:val="002060"/>
          <w:sz w:val="32"/>
          <w:szCs w:val="32"/>
        </w:rPr>
        <w:t>Making the ask </w:t>
      </w:r>
    </w:p>
    <w:p w14:paraId="0B063EAA" w14:textId="1C507427" w:rsidR="00370821" w:rsidRPr="00370821" w:rsidRDefault="00370821" w:rsidP="00370821">
      <w:pPr>
        <w:spacing w:after="0" w:line="240" w:lineRule="auto"/>
        <w:ind w:right="720"/>
        <w:rPr>
          <w:rFonts w:ascii="Literata" w:hAnsi="Literata" w:cs="Times New Roman"/>
        </w:rPr>
      </w:pPr>
      <w:r>
        <w:rPr>
          <w:rFonts w:ascii="Literata" w:hAnsi="Literata" w:cs="Times New Roman"/>
          <w:sz w:val="20"/>
          <w:szCs w:val="20"/>
        </w:rPr>
        <w:br/>
      </w:r>
      <w:r w:rsidRPr="00370821">
        <w:rPr>
          <w:rFonts w:ascii="Literata" w:hAnsi="Literata" w:cs="Times New Roman"/>
        </w:rPr>
        <w:t>There are various ways to make the ask of organizations to join the Navy League. While cold calling via telephone or email may lack personal engagement, it effectively increases outreach volume. Crafting a succinct email or delivering a clear pitch to a representative can often prompt serious consideration for partnership. Participating in local networking events, or more strategically, hosting targeted gatherings can efficiently attract businesses and organizations interested in affiliating. </w:t>
      </w:r>
      <w:r w:rsidRPr="00370821">
        <w:rPr>
          <w:rFonts w:ascii="Literata" w:hAnsi="Literata" w:cs="Times New Roman"/>
        </w:rPr>
        <w:br/>
      </w:r>
    </w:p>
    <w:p w14:paraId="099EC692" w14:textId="5584BAF5"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Creating standardized templates and scripts for written and verbal outreach provides structure and clarity—ensuring consistency and efficiency during the outreach process. Below are example templates of what these messages could look like:  </w:t>
      </w:r>
      <w:r>
        <w:rPr>
          <w:rFonts w:ascii="Literata" w:hAnsi="Literata" w:cs="Times New Roman"/>
        </w:rPr>
        <w:br/>
      </w:r>
    </w:p>
    <w:p w14:paraId="2B34751B"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b/>
          <w:bCs/>
          <w:i/>
          <w:iCs/>
        </w:rPr>
        <w:lastRenderedPageBreak/>
        <w:t>Email</w:t>
      </w:r>
      <w:r w:rsidRPr="00370821">
        <w:rPr>
          <w:rFonts w:ascii="Literata" w:hAnsi="Literata" w:cs="Times New Roman"/>
        </w:rPr>
        <w:t> </w:t>
      </w:r>
    </w:p>
    <w:p w14:paraId="167D4AC7"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Dear [Name], </w:t>
      </w:r>
    </w:p>
    <w:p w14:paraId="5FAA7016"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I’d like to introduce myself and introduce an opportunity for your organization to partner with the Navy League through our Community Affiliate Program. This program is a simple, affordable way to support the sea services while gaining local visibility and community connection. </w:t>
      </w:r>
    </w:p>
    <w:p w14:paraId="289AD3E3"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For just $460 annually, your business receives recognition, membership access, and a platform to align with a respected national organization. More importantly, it’s a chance to build relationships with a patriotic, service-minded network in your community. </w:t>
      </w:r>
    </w:p>
    <w:p w14:paraId="56BF616A"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Councils benefit directly from these partnerships, and affiliates gain meaningful exposure, goodwill, and access to our members—many of whom value and support businesses that share their commitment to service. </w:t>
      </w:r>
    </w:p>
    <w:p w14:paraId="0708F0F5"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If you're open to a brief chat, I’d love to share how this can benefit both your organization and ours. </w:t>
      </w:r>
    </w:p>
    <w:p w14:paraId="7D10AB7C"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Best, </w:t>
      </w:r>
      <w:r w:rsidRPr="00370821">
        <w:rPr>
          <w:rFonts w:ascii="Literata" w:hAnsi="Literata" w:cs="Times New Roman"/>
        </w:rPr>
        <w:br/>
        <w:t>[Your Name] </w:t>
      </w:r>
      <w:r w:rsidRPr="00370821">
        <w:rPr>
          <w:rFonts w:ascii="Literata" w:hAnsi="Literata" w:cs="Times New Roman"/>
        </w:rPr>
        <w:br/>
        <w:t>[Your Title] </w:t>
      </w:r>
      <w:r w:rsidRPr="00370821">
        <w:rPr>
          <w:rFonts w:ascii="Literata" w:hAnsi="Literata" w:cs="Times New Roman"/>
        </w:rPr>
        <w:br/>
        <w:t>[Council Name / Navy League Affiliation] </w:t>
      </w:r>
      <w:r w:rsidRPr="00370821">
        <w:rPr>
          <w:rFonts w:ascii="Literata" w:hAnsi="Literata" w:cs="Times New Roman"/>
        </w:rPr>
        <w:br/>
        <w:t>[Contact Info] </w:t>
      </w:r>
    </w:p>
    <w:p w14:paraId="038FB501"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 </w:t>
      </w:r>
    </w:p>
    <w:p w14:paraId="3B1F8BB4"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b/>
          <w:bCs/>
          <w:i/>
          <w:iCs/>
        </w:rPr>
        <w:t>Phone</w:t>
      </w:r>
      <w:r w:rsidRPr="00370821">
        <w:rPr>
          <w:rFonts w:ascii="Literata" w:hAnsi="Literata" w:cs="Times New Roman"/>
        </w:rPr>
        <w:t> </w:t>
      </w:r>
    </w:p>
    <w:p w14:paraId="443F55E7"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Hi [Name], this is [Your Name] with the Navy League’s [Your Local Council]. Is now a good time for a quick minute? </w:t>
      </w:r>
      <w:r w:rsidRPr="00370821">
        <w:rPr>
          <w:rFonts w:ascii="Literata" w:hAnsi="Literata" w:cs="Times New Roman"/>
        </w:rPr>
        <w:br/>
      </w:r>
      <w:r w:rsidRPr="00370821">
        <w:rPr>
          <w:rFonts w:ascii="Literata" w:hAnsi="Literata" w:cs="Times New Roman"/>
          <w:i/>
          <w:iCs/>
        </w:rPr>
        <w:t>(Wait for response — if yes, continue)</w:t>
      </w:r>
      <w:r w:rsidRPr="00370821">
        <w:rPr>
          <w:rFonts w:ascii="Literata" w:hAnsi="Literata" w:cs="Times New Roman"/>
        </w:rPr>
        <w:t> </w:t>
      </w:r>
    </w:p>
    <w:p w14:paraId="4CCF4CC5"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Great — I’m reaching out because we’re offering a partnership that’s helping local businesses like yours grow their visibility and attract a loyal, values-driven customer base. </w:t>
      </w:r>
    </w:p>
    <w:p w14:paraId="47C0F0D7"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It’s called the Community Affiliate Program, and for $460 a year, businesses receive: </w:t>
      </w:r>
    </w:p>
    <w:p w14:paraId="4FE448B0" w14:textId="77777777" w:rsidR="00370821" w:rsidRPr="00370821" w:rsidRDefault="00370821" w:rsidP="00370821">
      <w:pPr>
        <w:numPr>
          <w:ilvl w:val="0"/>
          <w:numId w:val="26"/>
        </w:numPr>
        <w:spacing w:after="0" w:line="240" w:lineRule="auto"/>
        <w:ind w:right="720"/>
        <w:rPr>
          <w:rFonts w:ascii="Literata" w:hAnsi="Literata" w:cs="Times New Roman"/>
        </w:rPr>
      </w:pPr>
      <w:r w:rsidRPr="00370821">
        <w:rPr>
          <w:rFonts w:ascii="Literata" w:hAnsi="Literata" w:cs="Times New Roman"/>
        </w:rPr>
        <w:t>Recognition through our events, publications, and outreach </w:t>
      </w:r>
    </w:p>
    <w:p w14:paraId="03C566F3" w14:textId="77777777" w:rsidR="00370821" w:rsidRPr="00370821" w:rsidRDefault="00370821" w:rsidP="00370821">
      <w:pPr>
        <w:numPr>
          <w:ilvl w:val="0"/>
          <w:numId w:val="27"/>
        </w:numPr>
        <w:spacing w:after="0" w:line="240" w:lineRule="auto"/>
        <w:ind w:right="720"/>
        <w:rPr>
          <w:rFonts w:ascii="Literata" w:hAnsi="Literata" w:cs="Times New Roman"/>
        </w:rPr>
      </w:pPr>
      <w:r w:rsidRPr="00370821">
        <w:rPr>
          <w:rFonts w:ascii="Literata" w:hAnsi="Literata" w:cs="Times New Roman"/>
        </w:rPr>
        <w:t>A custom plaque to highlight your support </w:t>
      </w:r>
    </w:p>
    <w:p w14:paraId="470B380B" w14:textId="77777777" w:rsidR="00370821" w:rsidRPr="00370821" w:rsidRDefault="00370821" w:rsidP="00370821">
      <w:pPr>
        <w:numPr>
          <w:ilvl w:val="0"/>
          <w:numId w:val="28"/>
        </w:numPr>
        <w:spacing w:after="0" w:line="240" w:lineRule="auto"/>
        <w:ind w:right="720"/>
        <w:rPr>
          <w:rFonts w:ascii="Literata" w:hAnsi="Literata" w:cs="Times New Roman"/>
        </w:rPr>
      </w:pPr>
      <w:r w:rsidRPr="00370821">
        <w:rPr>
          <w:rFonts w:ascii="Literata" w:hAnsi="Literata" w:cs="Times New Roman"/>
        </w:rPr>
        <w:t>Membership for up to four representatives </w:t>
      </w:r>
    </w:p>
    <w:p w14:paraId="1471C794" w14:textId="77777777" w:rsidR="00370821" w:rsidRPr="00370821" w:rsidRDefault="00370821" w:rsidP="00370821">
      <w:pPr>
        <w:numPr>
          <w:ilvl w:val="0"/>
          <w:numId w:val="29"/>
        </w:numPr>
        <w:spacing w:after="0" w:line="240" w:lineRule="auto"/>
        <w:ind w:right="720"/>
        <w:rPr>
          <w:rFonts w:ascii="Literata" w:hAnsi="Literata" w:cs="Times New Roman"/>
        </w:rPr>
      </w:pPr>
      <w:r w:rsidRPr="00370821">
        <w:rPr>
          <w:rFonts w:ascii="Literata" w:hAnsi="Literata" w:cs="Times New Roman"/>
        </w:rPr>
        <w:t>A direct connection to a community of veterans, service members, and supporters who value doing business with companies that share their values </w:t>
      </w:r>
    </w:p>
    <w:p w14:paraId="6C023A7A" w14:textId="60052B15" w:rsidR="00370821" w:rsidRPr="00370821" w:rsidRDefault="00370821" w:rsidP="00370821">
      <w:pPr>
        <w:spacing w:after="0" w:line="240" w:lineRule="auto"/>
        <w:ind w:right="720"/>
        <w:rPr>
          <w:rFonts w:ascii="Literata" w:hAnsi="Literata" w:cs="Times New Roman"/>
        </w:rPr>
      </w:pPr>
      <w:r>
        <w:rPr>
          <w:rFonts w:ascii="Literata" w:hAnsi="Literata" w:cs="Times New Roman"/>
        </w:rPr>
        <w:br/>
      </w:r>
      <w:r w:rsidRPr="00370821">
        <w:rPr>
          <w:rFonts w:ascii="Literata" w:hAnsi="Literata" w:cs="Times New Roman"/>
        </w:rPr>
        <w:t>It’s been a real win for small and veteran-owned businesses—many use it to build trust and visibility with a very engaged audience. For example, in Juneau, just five community affiliates helped generate over $1,400 for their local council—while also gaining access to new customers and community influence. </w:t>
      </w:r>
    </w:p>
    <w:p w14:paraId="2C8A3FA0" w14:textId="4152BBEA" w:rsidR="00370821" w:rsidRPr="00370821" w:rsidRDefault="00370821" w:rsidP="00370821">
      <w:pPr>
        <w:spacing w:after="0" w:line="240" w:lineRule="auto"/>
        <w:ind w:right="720"/>
        <w:rPr>
          <w:rFonts w:ascii="Literata" w:hAnsi="Literata" w:cs="Times New Roman"/>
        </w:rPr>
      </w:pPr>
      <w:r>
        <w:rPr>
          <w:rFonts w:ascii="Literata" w:hAnsi="Literata" w:cs="Times New Roman"/>
        </w:rPr>
        <w:br/>
      </w:r>
      <w:r w:rsidRPr="00370821">
        <w:rPr>
          <w:rFonts w:ascii="Literata" w:hAnsi="Literata" w:cs="Times New Roman"/>
        </w:rPr>
        <w:t>Would you be open to a short follow-up email or quick chat later this week to explore if it’s a good fit for your business and/or philanthropic goals? </w:t>
      </w:r>
    </w:p>
    <w:p w14:paraId="4EB7A6C7" w14:textId="1DFFE071" w:rsidR="00370821" w:rsidRPr="00370821" w:rsidRDefault="00370821" w:rsidP="00370821">
      <w:pPr>
        <w:spacing w:after="0" w:line="240" w:lineRule="auto"/>
        <w:ind w:right="720"/>
        <w:rPr>
          <w:rFonts w:ascii="Literata" w:hAnsi="Literata" w:cs="Times New Roman"/>
        </w:rPr>
      </w:pPr>
      <w:r>
        <w:rPr>
          <w:rFonts w:ascii="Literata" w:hAnsi="Literata" w:cs="Times New Roman"/>
          <w:b/>
          <w:bCs/>
          <w:i/>
          <w:iCs/>
        </w:rPr>
        <w:br/>
      </w:r>
      <w:r w:rsidRPr="00370821">
        <w:rPr>
          <w:rFonts w:ascii="Literata" w:hAnsi="Literata" w:cs="Times New Roman"/>
          <w:b/>
          <w:bCs/>
          <w:i/>
          <w:iCs/>
        </w:rPr>
        <w:t>Voicemail</w:t>
      </w:r>
      <w:r w:rsidRPr="00370821">
        <w:rPr>
          <w:rFonts w:ascii="Literata" w:hAnsi="Literata" w:cs="Times New Roman"/>
        </w:rPr>
        <w:t> </w:t>
      </w:r>
    </w:p>
    <w:p w14:paraId="76860F55"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Hi [Name], this is [Your Name] with the Navy League’s [Your Local Council]. </w:t>
      </w:r>
    </w:p>
    <w:p w14:paraId="1007376D" w14:textId="7C52201F"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 xml:space="preserve">I’m reaching out because we have a partnership opportunity that’s helping local businesses grow their visibility and connect with a loyal, values-driven customer base—especially veterans </w:t>
      </w:r>
      <w:r w:rsidRPr="00370821">
        <w:rPr>
          <w:rFonts w:ascii="Literata" w:hAnsi="Literata" w:cs="Times New Roman"/>
        </w:rPr>
        <w:lastRenderedPageBreak/>
        <w:t>and service-minded families in the area. </w:t>
      </w:r>
      <w:r>
        <w:rPr>
          <w:rFonts w:ascii="Literata" w:hAnsi="Literata" w:cs="Times New Roman"/>
        </w:rPr>
        <w:br/>
      </w:r>
    </w:p>
    <w:p w14:paraId="7FE61AB3" w14:textId="75A733A1"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It’s called the Community Affiliate Program. For just $460 a year, it includes business recognition, local exposure, and membership access for up to four team members—all while supporting a great cause. </w:t>
      </w:r>
      <w:r>
        <w:rPr>
          <w:rFonts w:ascii="Literata" w:hAnsi="Literata" w:cs="Times New Roman"/>
        </w:rPr>
        <w:br/>
      </w:r>
    </w:p>
    <w:p w14:paraId="399B3785"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I’d love to send over a quick email or set up a short call to see if it’s a fit for your goals. You can reach me at [Your Number], or I’ll follow up with an email shortly. </w:t>
      </w:r>
    </w:p>
    <w:p w14:paraId="12ADB1C6" w14:textId="2A7496C2"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Thanks, and I hope to connect soon. </w:t>
      </w:r>
      <w:r>
        <w:rPr>
          <w:rFonts w:ascii="Literata" w:hAnsi="Literata" w:cs="Times New Roman"/>
        </w:rPr>
        <w:br/>
      </w:r>
    </w:p>
    <w:p w14:paraId="2C89C535" w14:textId="77777777" w:rsidR="00370821" w:rsidRPr="00370821" w:rsidRDefault="00370821" w:rsidP="00370821">
      <w:pPr>
        <w:spacing w:after="0" w:line="240" w:lineRule="auto"/>
        <w:ind w:right="720"/>
        <w:rPr>
          <w:rFonts w:ascii="Literata" w:hAnsi="Literata" w:cs="Times New Roman"/>
          <w:b/>
          <w:bCs/>
          <w:i/>
          <w:iCs/>
        </w:rPr>
      </w:pPr>
      <w:r w:rsidRPr="00370821">
        <w:rPr>
          <w:rFonts w:ascii="Literata" w:hAnsi="Literata" w:cs="Times New Roman"/>
          <w:b/>
          <w:bCs/>
          <w:i/>
          <w:iCs/>
        </w:rPr>
        <w:t>Signup </w:t>
      </w:r>
    </w:p>
    <w:p w14:paraId="3C5F58A6"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 xml:space="preserve">Signing up is easy—just go to </w:t>
      </w:r>
      <w:r w:rsidRPr="00370821">
        <w:rPr>
          <w:rFonts w:ascii="Literata" w:hAnsi="Literata" w:cs="Times New Roman"/>
          <w:b/>
          <w:bCs/>
        </w:rPr>
        <w:t>www.navyleague.org,</w:t>
      </w:r>
      <w:r w:rsidRPr="00370821">
        <w:rPr>
          <w:rFonts w:ascii="Literata" w:hAnsi="Literata" w:cs="Times New Roman"/>
        </w:rPr>
        <w:t xml:space="preserve"> click “Join Now,” create an account, and follow the instructions. </w:t>
      </w:r>
    </w:p>
    <w:p w14:paraId="30D89C57" w14:textId="77777777" w:rsidR="00370821" w:rsidRPr="00370821" w:rsidRDefault="00370821" w:rsidP="00370821">
      <w:pPr>
        <w:spacing w:after="0" w:line="240" w:lineRule="auto"/>
        <w:ind w:right="720"/>
        <w:rPr>
          <w:rFonts w:ascii="Literata" w:hAnsi="Literata" w:cs="Times New Roman"/>
        </w:rPr>
      </w:pPr>
      <w:r w:rsidRPr="00370821">
        <w:rPr>
          <w:rFonts w:ascii="Literata" w:hAnsi="Literata" w:cs="Times New Roman"/>
        </w:rPr>
        <w:t>You can also mail a Community Affiliate Application with payment, but this method takes longer often creates additional unnecessary hurdles that hinder the signup process. We recommend registering online and paying with credit card if possible. </w:t>
      </w:r>
    </w:p>
    <w:p w14:paraId="00F28CC0" w14:textId="77777777" w:rsidR="00370821" w:rsidRPr="00370821" w:rsidRDefault="00370821" w:rsidP="00370821">
      <w:pPr>
        <w:numPr>
          <w:ilvl w:val="0"/>
          <w:numId w:val="30"/>
        </w:numPr>
        <w:spacing w:after="0" w:line="240" w:lineRule="auto"/>
        <w:ind w:right="720"/>
        <w:rPr>
          <w:rFonts w:ascii="Literata" w:hAnsi="Literata" w:cs="Times New Roman"/>
        </w:rPr>
      </w:pPr>
      <w:r w:rsidRPr="00370821">
        <w:rPr>
          <w:rFonts w:ascii="Literata" w:hAnsi="Literata" w:cs="Times New Roman"/>
        </w:rPr>
        <w:t>For assistance or questions, contact us at 703.312.2880 or membership@navyleague.org. </w:t>
      </w:r>
    </w:p>
    <w:p w14:paraId="525A31EA" w14:textId="26034F82" w:rsidR="006126AF" w:rsidRPr="00370821" w:rsidRDefault="006126AF" w:rsidP="00034348">
      <w:pPr>
        <w:spacing w:after="0" w:line="240" w:lineRule="auto"/>
        <w:ind w:right="720"/>
        <w:rPr>
          <w:rFonts w:ascii="Literata" w:hAnsi="Literata" w:cs="Times New Roman"/>
        </w:rPr>
      </w:pPr>
    </w:p>
    <w:sectPr w:rsidR="006126AF" w:rsidRPr="00370821" w:rsidSect="0003434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A45A2" w14:textId="77777777" w:rsidR="00C369C8" w:rsidRDefault="00C369C8" w:rsidP="00A630BB">
      <w:pPr>
        <w:spacing w:after="0" w:line="240" w:lineRule="auto"/>
      </w:pPr>
      <w:r>
        <w:separator/>
      </w:r>
    </w:p>
  </w:endnote>
  <w:endnote w:type="continuationSeparator" w:id="0">
    <w:p w14:paraId="7D88875F" w14:textId="77777777" w:rsidR="00C369C8" w:rsidRDefault="00C369C8" w:rsidP="00A63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terata">
    <w:altName w:val="Calibri"/>
    <w:charset w:val="00"/>
    <w:family w:val="auto"/>
    <w:pitch w:val="variable"/>
    <w:sig w:usb0="E00002FF" w:usb1="5000207B" w:usb2="00000000" w:usb3="00000000" w:csb0="0000019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122A" w14:textId="4C566F12" w:rsidR="000225F2" w:rsidRPr="003008FB" w:rsidRDefault="000225F2" w:rsidP="00A630BB">
    <w:pPr>
      <w:spacing w:line="240" w:lineRule="auto"/>
      <w:jc w:val="center"/>
      <w:rPr>
        <w:rFonts w:ascii="Lato" w:hAnsi="Lato"/>
        <w:sz w:val="20"/>
        <w:szCs w:val="20"/>
        <w:lang w:val="fr-FR"/>
      </w:rPr>
    </w:pPr>
    <w:r w:rsidRPr="003008FB">
      <w:rPr>
        <w:rFonts w:ascii="Lato" w:hAnsi="Lato"/>
        <w:sz w:val="20"/>
        <w:szCs w:val="20"/>
        <w:lang w:val="fr-FR"/>
      </w:rPr>
      <w:t>2300 Wilson Boulevard, Suite 200   |   Arlington, VA 22201-5434   |   navyleague.org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F69CE" w14:textId="77777777" w:rsidR="00C369C8" w:rsidRDefault="00C369C8" w:rsidP="00A630BB">
      <w:pPr>
        <w:spacing w:after="0" w:line="240" w:lineRule="auto"/>
      </w:pPr>
      <w:r>
        <w:separator/>
      </w:r>
    </w:p>
  </w:footnote>
  <w:footnote w:type="continuationSeparator" w:id="0">
    <w:p w14:paraId="13FD47F8" w14:textId="77777777" w:rsidR="00C369C8" w:rsidRDefault="00C369C8" w:rsidP="00A63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DD5A" w14:textId="54ECECA3" w:rsidR="000225F2" w:rsidRDefault="000225F2">
    <w:pPr>
      <w:pStyle w:val="Header"/>
    </w:pPr>
    <w:r>
      <w:rPr>
        <w:noProof/>
      </w:rPr>
      <w:drawing>
        <wp:anchor distT="0" distB="0" distL="114300" distR="114300" simplePos="0" relativeHeight="251661312" behindDoc="0" locked="0" layoutInCell="1" allowOverlap="1" wp14:anchorId="203F181C" wp14:editId="4C076094">
          <wp:simplePos x="0" y="0"/>
          <wp:positionH relativeFrom="column">
            <wp:posOffset>695325</wp:posOffset>
          </wp:positionH>
          <wp:positionV relativeFrom="paragraph">
            <wp:posOffset>200025</wp:posOffset>
          </wp:positionV>
          <wp:extent cx="411480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LUS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411480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ADE72FB" wp14:editId="6327F489">
          <wp:simplePos x="0" y="0"/>
          <wp:positionH relativeFrom="column">
            <wp:posOffset>-296707</wp:posOffset>
          </wp:positionH>
          <wp:positionV relativeFrom="paragraph">
            <wp:posOffset>0</wp:posOffset>
          </wp:positionV>
          <wp:extent cx="822960" cy="8820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US_Primary Logo_CMYK.jpg"/>
                  <pic:cNvPicPr/>
                </pic:nvPicPr>
                <pic:blipFill>
                  <a:blip r:embed="rId2">
                    <a:extLst>
                      <a:ext uri="{28A0092B-C50C-407E-A947-70E740481C1C}">
                        <a14:useLocalDpi xmlns:a14="http://schemas.microsoft.com/office/drawing/2010/main" val="0"/>
                      </a:ext>
                    </a:extLst>
                  </a:blip>
                  <a:stretch>
                    <a:fillRect/>
                  </a:stretch>
                </pic:blipFill>
                <pic:spPr>
                  <a:xfrm>
                    <a:off x="0" y="0"/>
                    <a:ext cx="822960" cy="882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50340"/>
    <w:multiLevelType w:val="multilevel"/>
    <w:tmpl w:val="9CF4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E81A15"/>
    <w:multiLevelType w:val="multilevel"/>
    <w:tmpl w:val="B610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FC6E8C"/>
    <w:multiLevelType w:val="multilevel"/>
    <w:tmpl w:val="62C2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4255E4"/>
    <w:multiLevelType w:val="multilevel"/>
    <w:tmpl w:val="8438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4E28C6"/>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5F2850"/>
    <w:multiLevelType w:val="multilevel"/>
    <w:tmpl w:val="92AE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82F44"/>
    <w:multiLevelType w:val="multilevel"/>
    <w:tmpl w:val="1100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7E3104"/>
    <w:multiLevelType w:val="multilevel"/>
    <w:tmpl w:val="54A0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B27EE0"/>
    <w:multiLevelType w:val="multilevel"/>
    <w:tmpl w:val="313A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7F3260"/>
    <w:multiLevelType w:val="multilevel"/>
    <w:tmpl w:val="6F742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2C22C3"/>
    <w:multiLevelType w:val="multilevel"/>
    <w:tmpl w:val="7A98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225924"/>
    <w:multiLevelType w:val="multilevel"/>
    <w:tmpl w:val="FC48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9B3625"/>
    <w:multiLevelType w:val="multilevel"/>
    <w:tmpl w:val="B03C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7B2501"/>
    <w:multiLevelType w:val="multilevel"/>
    <w:tmpl w:val="B158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CA0C06"/>
    <w:multiLevelType w:val="multilevel"/>
    <w:tmpl w:val="D590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734BC3"/>
    <w:multiLevelType w:val="hybridMultilevel"/>
    <w:tmpl w:val="C6E8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A340C7"/>
    <w:multiLevelType w:val="multilevel"/>
    <w:tmpl w:val="BDB2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686B66"/>
    <w:multiLevelType w:val="multilevel"/>
    <w:tmpl w:val="069A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46105C"/>
    <w:multiLevelType w:val="multilevel"/>
    <w:tmpl w:val="9626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CC6666"/>
    <w:multiLevelType w:val="multilevel"/>
    <w:tmpl w:val="652E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EA4707"/>
    <w:multiLevelType w:val="multilevel"/>
    <w:tmpl w:val="3B88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8A2FC8"/>
    <w:multiLevelType w:val="multilevel"/>
    <w:tmpl w:val="7DEE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8A0DB1"/>
    <w:multiLevelType w:val="multilevel"/>
    <w:tmpl w:val="060A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440217"/>
    <w:multiLevelType w:val="multilevel"/>
    <w:tmpl w:val="9C2E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B03150"/>
    <w:multiLevelType w:val="multilevel"/>
    <w:tmpl w:val="2D36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4544AD"/>
    <w:multiLevelType w:val="multilevel"/>
    <w:tmpl w:val="C9AA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B71210"/>
    <w:multiLevelType w:val="multilevel"/>
    <w:tmpl w:val="3778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CB07BC"/>
    <w:multiLevelType w:val="multilevel"/>
    <w:tmpl w:val="E6A4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2278FB"/>
    <w:multiLevelType w:val="multilevel"/>
    <w:tmpl w:val="0116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B321DE"/>
    <w:multiLevelType w:val="multilevel"/>
    <w:tmpl w:val="D96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8407594">
    <w:abstractNumId w:val="15"/>
  </w:num>
  <w:num w:numId="2" w16cid:durableId="2033259336">
    <w:abstractNumId w:val="8"/>
  </w:num>
  <w:num w:numId="3" w16cid:durableId="211577721">
    <w:abstractNumId w:val="18"/>
  </w:num>
  <w:num w:numId="4" w16cid:durableId="616985239">
    <w:abstractNumId w:val="13"/>
  </w:num>
  <w:num w:numId="5" w16cid:durableId="2032489951">
    <w:abstractNumId w:val="23"/>
  </w:num>
  <w:num w:numId="6" w16cid:durableId="716205979">
    <w:abstractNumId w:val="0"/>
  </w:num>
  <w:num w:numId="7" w16cid:durableId="496772920">
    <w:abstractNumId w:val="19"/>
  </w:num>
  <w:num w:numId="8" w16cid:durableId="985400004">
    <w:abstractNumId w:val="17"/>
  </w:num>
  <w:num w:numId="9" w16cid:durableId="1612855410">
    <w:abstractNumId w:val="10"/>
  </w:num>
  <w:num w:numId="10" w16cid:durableId="1649895920">
    <w:abstractNumId w:val="11"/>
  </w:num>
  <w:num w:numId="11" w16cid:durableId="597955929">
    <w:abstractNumId w:val="25"/>
  </w:num>
  <w:num w:numId="12" w16cid:durableId="1570916156">
    <w:abstractNumId w:val="6"/>
  </w:num>
  <w:num w:numId="13" w16cid:durableId="1272586331">
    <w:abstractNumId w:val="28"/>
  </w:num>
  <w:num w:numId="14" w16cid:durableId="1158572518">
    <w:abstractNumId w:val="26"/>
  </w:num>
  <w:num w:numId="15" w16cid:durableId="742064514">
    <w:abstractNumId w:val="29"/>
  </w:num>
  <w:num w:numId="16" w16cid:durableId="1732581113">
    <w:abstractNumId w:val="4"/>
  </w:num>
  <w:num w:numId="17" w16cid:durableId="2031293626">
    <w:abstractNumId w:val="2"/>
  </w:num>
  <w:num w:numId="18" w16cid:durableId="496844878">
    <w:abstractNumId w:val="16"/>
  </w:num>
  <w:num w:numId="19" w16cid:durableId="136150209">
    <w:abstractNumId w:val="12"/>
  </w:num>
  <w:num w:numId="20" w16cid:durableId="865678170">
    <w:abstractNumId w:val="22"/>
  </w:num>
  <w:num w:numId="21" w16cid:durableId="298385610">
    <w:abstractNumId w:val="9"/>
  </w:num>
  <w:num w:numId="22" w16cid:durableId="1169255656">
    <w:abstractNumId w:val="27"/>
  </w:num>
  <w:num w:numId="23" w16cid:durableId="1989481876">
    <w:abstractNumId w:val="14"/>
  </w:num>
  <w:num w:numId="24" w16cid:durableId="79253824">
    <w:abstractNumId w:val="1"/>
  </w:num>
  <w:num w:numId="25" w16cid:durableId="1794784725">
    <w:abstractNumId w:val="20"/>
  </w:num>
  <w:num w:numId="26" w16cid:durableId="690641876">
    <w:abstractNumId w:val="21"/>
  </w:num>
  <w:num w:numId="27" w16cid:durableId="357194226">
    <w:abstractNumId w:val="5"/>
  </w:num>
  <w:num w:numId="28" w16cid:durableId="127861927">
    <w:abstractNumId w:val="24"/>
  </w:num>
  <w:num w:numId="29" w16cid:durableId="1234781038">
    <w:abstractNumId w:val="7"/>
  </w:num>
  <w:num w:numId="30" w16cid:durableId="19828110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0BB"/>
    <w:rsid w:val="000225F2"/>
    <w:rsid w:val="00034348"/>
    <w:rsid w:val="000B3BD5"/>
    <w:rsid w:val="000B5166"/>
    <w:rsid w:val="000D0DC4"/>
    <w:rsid w:val="000F69FD"/>
    <w:rsid w:val="00111FF6"/>
    <w:rsid w:val="00114A52"/>
    <w:rsid w:val="001A506A"/>
    <w:rsid w:val="00216A72"/>
    <w:rsid w:val="00221850"/>
    <w:rsid w:val="00227ED2"/>
    <w:rsid w:val="002F0931"/>
    <w:rsid w:val="003008FB"/>
    <w:rsid w:val="003064DC"/>
    <w:rsid w:val="003228A7"/>
    <w:rsid w:val="00356533"/>
    <w:rsid w:val="00370821"/>
    <w:rsid w:val="0037540A"/>
    <w:rsid w:val="003A518D"/>
    <w:rsid w:val="003C45E8"/>
    <w:rsid w:val="00454C11"/>
    <w:rsid w:val="004E402A"/>
    <w:rsid w:val="004F31B8"/>
    <w:rsid w:val="004F3C25"/>
    <w:rsid w:val="005527C4"/>
    <w:rsid w:val="00554428"/>
    <w:rsid w:val="00575227"/>
    <w:rsid w:val="005F64CC"/>
    <w:rsid w:val="0060250E"/>
    <w:rsid w:val="006126AF"/>
    <w:rsid w:val="00621C6F"/>
    <w:rsid w:val="00667253"/>
    <w:rsid w:val="006F0C99"/>
    <w:rsid w:val="007D70B1"/>
    <w:rsid w:val="00803CED"/>
    <w:rsid w:val="00811376"/>
    <w:rsid w:val="008524F1"/>
    <w:rsid w:val="008B7288"/>
    <w:rsid w:val="00920EA1"/>
    <w:rsid w:val="009B151C"/>
    <w:rsid w:val="009E5201"/>
    <w:rsid w:val="00A07743"/>
    <w:rsid w:val="00A213DF"/>
    <w:rsid w:val="00A630BB"/>
    <w:rsid w:val="00A73ABA"/>
    <w:rsid w:val="00B15D59"/>
    <w:rsid w:val="00B2474B"/>
    <w:rsid w:val="00B471C4"/>
    <w:rsid w:val="00B77F17"/>
    <w:rsid w:val="00B86775"/>
    <w:rsid w:val="00BF72AD"/>
    <w:rsid w:val="00C002C5"/>
    <w:rsid w:val="00C07862"/>
    <w:rsid w:val="00C20B6D"/>
    <w:rsid w:val="00C3573A"/>
    <w:rsid w:val="00C369C8"/>
    <w:rsid w:val="00C709C9"/>
    <w:rsid w:val="00C77A9D"/>
    <w:rsid w:val="00CE75DF"/>
    <w:rsid w:val="00CF30B6"/>
    <w:rsid w:val="00D214AE"/>
    <w:rsid w:val="00D4128A"/>
    <w:rsid w:val="00D42BB4"/>
    <w:rsid w:val="00D53126"/>
    <w:rsid w:val="00D564DC"/>
    <w:rsid w:val="00D84554"/>
    <w:rsid w:val="00DA0331"/>
    <w:rsid w:val="00DD25E8"/>
    <w:rsid w:val="00DE1942"/>
    <w:rsid w:val="00DE1B0D"/>
    <w:rsid w:val="00E650FB"/>
    <w:rsid w:val="00EA63B7"/>
    <w:rsid w:val="00EB1BD6"/>
    <w:rsid w:val="00EC6332"/>
    <w:rsid w:val="00EE70F8"/>
    <w:rsid w:val="00F149EB"/>
    <w:rsid w:val="00F23FCE"/>
    <w:rsid w:val="00F44B50"/>
    <w:rsid w:val="00F50ADB"/>
    <w:rsid w:val="00F75EAE"/>
    <w:rsid w:val="00FD75A1"/>
    <w:rsid w:val="00FF6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E4ED8"/>
  <w15:chartTrackingRefBased/>
  <w15:docId w15:val="{E406FCE8-96F3-4F55-BABE-BDF11716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7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0BB"/>
  </w:style>
  <w:style w:type="paragraph" w:styleId="Footer">
    <w:name w:val="footer"/>
    <w:basedOn w:val="Normal"/>
    <w:link w:val="FooterChar"/>
    <w:uiPriority w:val="99"/>
    <w:unhideWhenUsed/>
    <w:rsid w:val="00A63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0BB"/>
  </w:style>
  <w:style w:type="paragraph" w:styleId="NormalWeb">
    <w:name w:val="Normal (Web)"/>
    <w:basedOn w:val="Normal"/>
    <w:uiPriority w:val="99"/>
    <w:unhideWhenUsed/>
    <w:rsid w:val="006126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nhideWhenUsed/>
    <w:rsid w:val="00C3573A"/>
    <w:rPr>
      <w:color w:val="0000FF"/>
      <w:u w:val="single"/>
    </w:rPr>
  </w:style>
  <w:style w:type="paragraph" w:styleId="NoSpacing">
    <w:name w:val="No Spacing"/>
    <w:uiPriority w:val="1"/>
    <w:qFormat/>
    <w:rsid w:val="00C3573A"/>
    <w:pPr>
      <w:spacing w:after="0" w:line="240" w:lineRule="auto"/>
    </w:pPr>
  </w:style>
  <w:style w:type="table" w:styleId="TableGrid">
    <w:name w:val="Table Grid"/>
    <w:basedOn w:val="TableNormal"/>
    <w:uiPriority w:val="39"/>
    <w:rsid w:val="00C35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31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94c648-76c7-43ca-8b50-1241805bd4dc">
      <Terms xmlns="http://schemas.microsoft.com/office/infopath/2007/PartnerControls"/>
    </lcf76f155ced4ddcb4097134ff3c332f>
    <TaxCatchAll xmlns="bd4b379f-5455-4230-8a8a-c3687a2063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846B315C352846A33439493B4DD92D" ma:contentTypeVersion="15" ma:contentTypeDescription="Create a new document." ma:contentTypeScope="" ma:versionID="b3246f2a7a2cf13a294a14f2f8b47832">
  <xsd:schema xmlns:xsd="http://www.w3.org/2001/XMLSchema" xmlns:xs="http://www.w3.org/2001/XMLSchema" xmlns:p="http://schemas.microsoft.com/office/2006/metadata/properties" xmlns:ns2="b694c648-76c7-43ca-8b50-1241805bd4dc" xmlns:ns3="bd4b379f-5455-4230-8a8a-c3687a2063a7" targetNamespace="http://schemas.microsoft.com/office/2006/metadata/properties" ma:root="true" ma:fieldsID="39094f258ef9054894d00dcbd6dc762a" ns2:_="" ns3:_="">
    <xsd:import namespace="b694c648-76c7-43ca-8b50-1241805bd4dc"/>
    <xsd:import namespace="bd4b379f-5455-4230-8a8a-c3687a2063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c648-76c7-43ca-8b50-1241805bd4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bc6cdb-bf18-412d-859b-93994680d2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4b379f-5455-4230-8a8a-c3687a2063a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1f42e8d-6bdd-4b16-a1b8-a0f0e42658ba}" ma:internalName="TaxCatchAll" ma:showField="CatchAllData" ma:web="bd4b379f-5455-4230-8a8a-c3687a2063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0B3A2E-1D74-46EE-AA2E-3BAB589C96F2}">
  <ds:schemaRefs>
    <ds:schemaRef ds:uri="http://schemas.microsoft.com/sharepoint/v3/contenttype/forms"/>
  </ds:schemaRefs>
</ds:datastoreItem>
</file>

<file path=customXml/itemProps2.xml><?xml version="1.0" encoding="utf-8"?>
<ds:datastoreItem xmlns:ds="http://schemas.openxmlformats.org/officeDocument/2006/customXml" ds:itemID="{3DDD0FAF-2A1B-462A-9298-F39C77DEC70F}">
  <ds:schemaRefs>
    <ds:schemaRef ds:uri="http://schemas.microsoft.com/office/2006/metadata/properties"/>
    <ds:schemaRef ds:uri="http://schemas.microsoft.com/office/infopath/2007/PartnerControls"/>
    <ds:schemaRef ds:uri="b694c648-76c7-43ca-8b50-1241805bd4dc"/>
    <ds:schemaRef ds:uri="bd4b379f-5455-4230-8a8a-c3687a2063a7"/>
  </ds:schemaRefs>
</ds:datastoreItem>
</file>

<file path=customXml/itemProps3.xml><?xml version="1.0" encoding="utf-8"?>
<ds:datastoreItem xmlns:ds="http://schemas.openxmlformats.org/officeDocument/2006/customXml" ds:itemID="{02879B2D-95AB-4ECA-BBDE-51DFEDD63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4c648-76c7-43ca-8b50-1241805bd4dc"/>
    <ds:schemaRef ds:uri="bd4b379f-5455-4230-8a8a-c3687a206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3013</Words>
  <Characters>10549</Characters>
  <Application>Microsoft Office Word</Application>
  <DocSecurity>0</DocSecurity>
  <Lines>215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Bottlick</dc:creator>
  <cp:keywords/>
  <dc:description/>
  <cp:lastModifiedBy>Anna McMullen</cp:lastModifiedBy>
  <cp:revision>3</cp:revision>
  <cp:lastPrinted>2020-01-06T16:17:00Z</cp:lastPrinted>
  <dcterms:created xsi:type="dcterms:W3CDTF">2025-11-04T15:33:00Z</dcterms:created>
  <dcterms:modified xsi:type="dcterms:W3CDTF">2025-11-07T17:49:00Z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0x0101000A846B315C352846A33439493B4DD92D</vt:lpwstr>
  </property>
  <property fmtid="{D5CDD505-2E9C-101B-9397-08002B2CF9AE}" pid="3" name="MediaServiceImageTags">
    <vt:lpwstr/>
  </property>
</Properties>
</file>